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FE" w:rsidRPr="009706FE" w:rsidRDefault="009706FE" w:rsidP="009706FE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 w:rsidRPr="009706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06FE">
        <w:rPr>
          <w:rFonts w:ascii="Times New Roman" w:hAnsi="Times New Roman" w:cs="Times New Roman"/>
          <w:sz w:val="28"/>
          <w:szCs w:val="28"/>
        </w:rPr>
        <w:t xml:space="preserve"> </w:t>
      </w:r>
      <w:r w:rsidR="00A932BF">
        <w:rPr>
          <w:rFonts w:ascii="Times New Roman" w:hAnsi="Times New Roman" w:cs="Times New Roman"/>
          <w:sz w:val="28"/>
          <w:szCs w:val="28"/>
        </w:rPr>
        <w:t>5</w:t>
      </w:r>
    </w:p>
    <w:p w:rsidR="009706FE" w:rsidRDefault="009706FE" w:rsidP="009706FE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9706FE" w:rsidRPr="009706FE" w:rsidRDefault="009706FE" w:rsidP="009706FE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9706F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706FE" w:rsidRPr="009706FE" w:rsidRDefault="009706FE" w:rsidP="00C41D09">
      <w:pPr>
        <w:pStyle w:val="ConsPlusNormal"/>
        <w:spacing w:before="600"/>
        <w:jc w:val="both"/>
        <w:rPr>
          <w:rFonts w:ascii="Times New Roman" w:hAnsi="Times New Roman" w:cs="Times New Roman"/>
          <w:sz w:val="28"/>
          <w:szCs w:val="28"/>
        </w:rPr>
      </w:pPr>
    </w:p>
    <w:p w:rsidR="00A932BF" w:rsidRDefault="009706FE" w:rsidP="00970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86"/>
      <w:bookmarkEnd w:id="0"/>
      <w:r w:rsidRPr="009706FE">
        <w:rPr>
          <w:rFonts w:ascii="Times New Roman" w:hAnsi="Times New Roman" w:cs="Times New Roman"/>
          <w:sz w:val="28"/>
          <w:szCs w:val="28"/>
        </w:rPr>
        <w:t>УСЛОВИЯ</w:t>
      </w:r>
      <w:r w:rsidR="00A932BF">
        <w:rPr>
          <w:rFonts w:ascii="Times New Roman" w:hAnsi="Times New Roman" w:cs="Times New Roman"/>
          <w:sz w:val="28"/>
          <w:szCs w:val="28"/>
        </w:rPr>
        <w:t xml:space="preserve"> </w:t>
      </w:r>
      <w:r w:rsidR="00A932BF" w:rsidRPr="009706FE">
        <w:rPr>
          <w:rFonts w:ascii="Times New Roman" w:hAnsi="Times New Roman" w:cs="Times New Roman"/>
          <w:sz w:val="28"/>
          <w:szCs w:val="28"/>
        </w:rPr>
        <w:t xml:space="preserve">ПРЕДОСТАВЛЕНИЯ И МЕТОДИКА </w:t>
      </w:r>
      <w:r w:rsidR="00A932BF">
        <w:rPr>
          <w:rFonts w:ascii="Times New Roman" w:hAnsi="Times New Roman" w:cs="Times New Roman"/>
          <w:sz w:val="28"/>
          <w:szCs w:val="28"/>
        </w:rPr>
        <w:t>РАСЧЕТА</w:t>
      </w:r>
    </w:p>
    <w:p w:rsidR="009706FE" w:rsidRPr="009706FE" w:rsidRDefault="009B1187" w:rsidP="00970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6FE">
        <w:rPr>
          <w:rFonts w:ascii="Times New Roman" w:hAnsi="Times New Roman" w:cs="Times New Roman"/>
          <w:sz w:val="28"/>
          <w:szCs w:val="28"/>
        </w:rPr>
        <w:t>субсидий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6FE">
        <w:rPr>
          <w:rFonts w:ascii="Times New Roman" w:hAnsi="Times New Roman" w:cs="Times New Roman"/>
          <w:sz w:val="28"/>
          <w:szCs w:val="28"/>
        </w:rPr>
        <w:t>из областного бюджета на приобретение зданий для размещения</w:t>
      </w:r>
      <w:r w:rsidR="00747D5B">
        <w:rPr>
          <w:rFonts w:ascii="Times New Roman" w:hAnsi="Times New Roman" w:cs="Times New Roman"/>
          <w:sz w:val="28"/>
          <w:szCs w:val="28"/>
        </w:rPr>
        <w:t xml:space="preserve"> </w:t>
      </w:r>
      <w:r w:rsidRPr="009706F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47D5B">
        <w:rPr>
          <w:rFonts w:ascii="Times New Roman" w:hAnsi="Times New Roman" w:cs="Times New Roman"/>
          <w:sz w:val="28"/>
          <w:szCs w:val="28"/>
        </w:rPr>
        <w:t xml:space="preserve"> с их оснащением</w:t>
      </w:r>
    </w:p>
    <w:p w:rsidR="009706FE" w:rsidRPr="009706FE" w:rsidRDefault="009706FE" w:rsidP="009706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6FE" w:rsidRPr="00A932BF" w:rsidRDefault="009706FE" w:rsidP="00A932BF">
      <w:pPr>
        <w:pStyle w:val="ConsPlusNormal"/>
        <w:ind w:left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6FE">
        <w:rPr>
          <w:rFonts w:ascii="Times New Roman" w:hAnsi="Times New Roman" w:cs="Times New Roman"/>
          <w:sz w:val="28"/>
          <w:szCs w:val="28"/>
        </w:rPr>
        <w:t xml:space="preserve">1. </w:t>
      </w:r>
      <w:r w:rsidRPr="00A932BF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местным бюджетам</w:t>
      </w:r>
      <w:r w:rsidR="00E3766F" w:rsidRPr="00A93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2BF">
        <w:rPr>
          <w:rFonts w:ascii="Times New Roman" w:hAnsi="Times New Roman" w:cs="Times New Roman"/>
          <w:b/>
          <w:sz w:val="28"/>
          <w:szCs w:val="28"/>
        </w:rPr>
        <w:t>из областного бюджета на приобретение зданий</w:t>
      </w:r>
      <w:r w:rsidR="00E3766F" w:rsidRPr="00A93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2BF">
        <w:rPr>
          <w:rFonts w:ascii="Times New Roman" w:hAnsi="Times New Roman" w:cs="Times New Roman"/>
          <w:b/>
          <w:sz w:val="28"/>
          <w:szCs w:val="28"/>
        </w:rPr>
        <w:t>для размещения образовательных организаций</w:t>
      </w:r>
      <w:r w:rsidR="00E3766F" w:rsidRPr="00A932BF">
        <w:rPr>
          <w:rFonts w:ascii="Times New Roman" w:hAnsi="Times New Roman" w:cs="Times New Roman"/>
          <w:b/>
          <w:sz w:val="28"/>
          <w:szCs w:val="28"/>
        </w:rPr>
        <w:t xml:space="preserve"> с их оснащением</w:t>
      </w:r>
    </w:p>
    <w:p w:rsidR="009706FE" w:rsidRPr="009706FE" w:rsidRDefault="009706FE" w:rsidP="009706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на приобретение зданий для размещения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с их оснащением </w:t>
      </w:r>
      <w:r w:rsidRPr="00075331">
        <w:rPr>
          <w:rFonts w:ascii="Times New Roman" w:hAnsi="Times New Roman" w:cs="Times New Roman"/>
          <w:sz w:val="28"/>
          <w:szCs w:val="28"/>
        </w:rPr>
        <w:t>пре</w:t>
      </w:r>
      <w:r w:rsidR="006D68EE">
        <w:rPr>
          <w:rFonts w:ascii="Times New Roman" w:hAnsi="Times New Roman" w:cs="Times New Roman"/>
          <w:sz w:val="28"/>
          <w:szCs w:val="28"/>
        </w:rPr>
        <w:t>-</w:t>
      </w:r>
      <w:r w:rsidRPr="00075331">
        <w:rPr>
          <w:rFonts w:ascii="Times New Roman" w:hAnsi="Times New Roman" w:cs="Times New Roman"/>
          <w:sz w:val="28"/>
          <w:szCs w:val="28"/>
        </w:rPr>
        <w:t>доставляются на следующих условиях: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наличии утвержденной муниципальным правовым актом муниципальной программы, предусматривающей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>;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заключении соглашения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>;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выполнении доли финансирования из местного бюджета, размер которой определяется соглашением между министерством образования Кировской области и администрацией муниципального образования о предоставлении субсидии на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>;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наличии разрешения на ввод объекта в эксплуатацию (в случае вновь построенного здания) и акта независимой экспертизы об оценке стоимости здания (заключения об оценке рыночной стоимости здания);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наличии</w:t>
      </w:r>
      <w:bookmarkStart w:id="1" w:name="_GoBack"/>
      <w:bookmarkEnd w:id="1"/>
      <w:r w:rsidRPr="00075331">
        <w:rPr>
          <w:rFonts w:ascii="Times New Roman" w:hAnsi="Times New Roman" w:cs="Times New Roman"/>
          <w:sz w:val="28"/>
          <w:szCs w:val="28"/>
        </w:rPr>
        <w:t xml:space="preserve"> муниципального контракта, предусматривающего приобретение здания, оборудования, объектов благоустройства и иных объектов недвижимости (сооружений), необходимых для функционирования образова</w:t>
      </w:r>
      <w:r w:rsidRPr="00075331">
        <w:rPr>
          <w:rFonts w:ascii="Times New Roman" w:hAnsi="Times New Roman" w:cs="Times New Roman"/>
          <w:sz w:val="28"/>
          <w:szCs w:val="28"/>
        </w:rPr>
        <w:lastRenderedPageBreak/>
        <w:t>тельной организации в соответствии с требованиями, предъявляемыми к образовательной организации;</w:t>
      </w:r>
    </w:p>
    <w:p w:rsidR="00D22B31" w:rsidRPr="00075331" w:rsidRDefault="00D22B31" w:rsidP="00D22B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при наличии в соглашении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 xml:space="preserve"> предельного объема субсидии, направленной за счет средств областного бюджет</w:t>
      </w:r>
      <w:r w:rsidR="00E3766F">
        <w:rPr>
          <w:rFonts w:ascii="Times New Roman" w:hAnsi="Times New Roman" w:cs="Times New Roman"/>
          <w:sz w:val="28"/>
          <w:szCs w:val="28"/>
        </w:rPr>
        <w:t xml:space="preserve">а </w:t>
      </w:r>
      <w:r w:rsidRPr="00075331">
        <w:rPr>
          <w:rFonts w:ascii="Times New Roman" w:hAnsi="Times New Roman" w:cs="Times New Roman"/>
          <w:sz w:val="28"/>
          <w:szCs w:val="28"/>
        </w:rPr>
        <w:t>и предоставляемой на софинансирование расходного обязательства муниципального образования на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>.</w:t>
      </w:r>
    </w:p>
    <w:p w:rsidR="00D22B31" w:rsidRPr="00075331" w:rsidRDefault="00D22B31" w:rsidP="00D22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B31" w:rsidRPr="00D65D52" w:rsidRDefault="00D22B31" w:rsidP="00D65D52">
      <w:pPr>
        <w:pStyle w:val="ConsPlusNormal"/>
        <w:ind w:left="910" w:hanging="37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2. </w:t>
      </w:r>
      <w:r w:rsidRPr="00D65D52">
        <w:rPr>
          <w:rFonts w:ascii="Times New Roman" w:hAnsi="Times New Roman" w:cs="Times New Roman"/>
          <w:b/>
          <w:sz w:val="28"/>
          <w:szCs w:val="28"/>
        </w:rPr>
        <w:t>Методика расчета субсидий местным бюджетам</w:t>
      </w:r>
      <w:r w:rsidR="00D65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D52">
        <w:rPr>
          <w:rFonts w:ascii="Times New Roman" w:hAnsi="Times New Roman" w:cs="Times New Roman"/>
          <w:b/>
          <w:sz w:val="28"/>
          <w:szCs w:val="28"/>
        </w:rPr>
        <w:t>из областного бюджета на приобретение зданий</w:t>
      </w:r>
      <w:r w:rsidR="00D10791" w:rsidRPr="00D65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D52">
        <w:rPr>
          <w:rFonts w:ascii="Times New Roman" w:hAnsi="Times New Roman" w:cs="Times New Roman"/>
          <w:b/>
          <w:sz w:val="28"/>
          <w:szCs w:val="28"/>
        </w:rPr>
        <w:t>для размещения образовательных организаций</w:t>
      </w:r>
      <w:r w:rsidR="00D10791" w:rsidRPr="00D65D52">
        <w:rPr>
          <w:rFonts w:ascii="Times New Roman" w:hAnsi="Times New Roman" w:cs="Times New Roman"/>
          <w:b/>
          <w:sz w:val="28"/>
          <w:szCs w:val="28"/>
        </w:rPr>
        <w:t xml:space="preserve"> с их оснащением</w:t>
      </w:r>
    </w:p>
    <w:p w:rsidR="00D22B31" w:rsidRPr="00075331" w:rsidRDefault="00D22B31" w:rsidP="00D22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B31" w:rsidRPr="00075331" w:rsidRDefault="00D22B31" w:rsidP="00D22B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Расчет субсидий местным бюджетам из областного бюджета на приобретение зданий для размещения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с их оснащением </w:t>
      </w:r>
      <w:r w:rsidR="00C41D09">
        <w:rPr>
          <w:rFonts w:ascii="Times New Roman" w:hAnsi="Times New Roman" w:cs="Times New Roman"/>
          <w:sz w:val="28"/>
          <w:szCs w:val="28"/>
        </w:rPr>
        <w:t xml:space="preserve">(далее – субсидия) </w:t>
      </w:r>
      <w:r w:rsidRPr="00075331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D22B31" w:rsidRPr="00075331" w:rsidRDefault="00D22B31" w:rsidP="00D22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B31" w:rsidRPr="00075331" w:rsidRDefault="00D22B31" w:rsidP="00D22B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>Si = Ci x Yi, где:</w:t>
      </w:r>
    </w:p>
    <w:p w:rsidR="00D22B31" w:rsidRPr="00075331" w:rsidRDefault="00D22B31" w:rsidP="00D22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B31" w:rsidRPr="00075331" w:rsidRDefault="00D22B31" w:rsidP="00D22B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Si </w:t>
      </w:r>
      <w:r w:rsidR="00EB3195">
        <w:rPr>
          <w:rFonts w:ascii="Times New Roman" w:hAnsi="Times New Roman" w:cs="Times New Roman"/>
          <w:sz w:val="28"/>
          <w:szCs w:val="28"/>
        </w:rPr>
        <w:t>–</w:t>
      </w:r>
      <w:r w:rsidRPr="00075331">
        <w:rPr>
          <w:rFonts w:ascii="Times New Roman" w:hAnsi="Times New Roman" w:cs="Times New Roman"/>
          <w:sz w:val="28"/>
          <w:szCs w:val="28"/>
        </w:rPr>
        <w:t xml:space="preserve"> объем субсидии i-му муниципальному образованию;</w:t>
      </w:r>
    </w:p>
    <w:p w:rsidR="00D22B31" w:rsidRPr="00075331" w:rsidRDefault="00D22B31" w:rsidP="00D22B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Ci </w:t>
      </w:r>
      <w:r w:rsidR="00EB3195">
        <w:rPr>
          <w:rFonts w:ascii="Times New Roman" w:hAnsi="Times New Roman" w:cs="Times New Roman"/>
          <w:sz w:val="28"/>
          <w:szCs w:val="28"/>
        </w:rPr>
        <w:t>–</w:t>
      </w:r>
      <w:r w:rsidRPr="00075331">
        <w:rPr>
          <w:rFonts w:ascii="Times New Roman" w:hAnsi="Times New Roman" w:cs="Times New Roman"/>
          <w:sz w:val="28"/>
          <w:szCs w:val="28"/>
        </w:rPr>
        <w:t xml:space="preserve"> объем средств на приобретение зданий для размещения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с их оснащением </w:t>
      </w:r>
      <w:r w:rsidRPr="00075331">
        <w:rPr>
          <w:rFonts w:ascii="Times New Roman" w:hAnsi="Times New Roman" w:cs="Times New Roman"/>
          <w:sz w:val="28"/>
          <w:szCs w:val="28"/>
        </w:rPr>
        <w:t>i-го муниципального образования в соответствующем финансовом году;</w:t>
      </w:r>
    </w:p>
    <w:p w:rsidR="00D22B31" w:rsidRPr="00075331" w:rsidRDefault="00D22B31" w:rsidP="00D22B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31">
        <w:rPr>
          <w:rFonts w:ascii="Times New Roman" w:hAnsi="Times New Roman" w:cs="Times New Roman"/>
          <w:sz w:val="28"/>
          <w:szCs w:val="28"/>
        </w:rPr>
        <w:t xml:space="preserve">Yi </w:t>
      </w:r>
      <w:r w:rsidR="00EB3195">
        <w:rPr>
          <w:rFonts w:ascii="Times New Roman" w:hAnsi="Times New Roman" w:cs="Times New Roman"/>
          <w:sz w:val="28"/>
          <w:szCs w:val="28"/>
        </w:rPr>
        <w:t>–</w:t>
      </w:r>
      <w:r w:rsidRPr="00075331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 о предоставлении субсидии местному бюджету из областного бюджета на приобретение зданий для размещения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Pr="00075331">
        <w:rPr>
          <w:rFonts w:ascii="Times New Roman" w:hAnsi="Times New Roman" w:cs="Times New Roman"/>
          <w:sz w:val="28"/>
          <w:szCs w:val="28"/>
        </w:rPr>
        <w:t>.</w:t>
      </w:r>
    </w:p>
    <w:p w:rsidR="009B1187" w:rsidRPr="009706FE" w:rsidRDefault="00B80317" w:rsidP="00D65D52">
      <w:pPr>
        <w:pStyle w:val="ConsPlusNormal"/>
        <w:spacing w:before="48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62001" w:rsidRDefault="00162001"/>
    <w:sectPr w:rsidR="00162001" w:rsidSect="00D16C81">
      <w:headerReference w:type="default" r:id="rId6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69" w:rsidRDefault="001E6E69" w:rsidP="00EB3195">
      <w:pPr>
        <w:spacing w:after="0" w:line="240" w:lineRule="auto"/>
      </w:pPr>
      <w:r>
        <w:separator/>
      </w:r>
    </w:p>
  </w:endnote>
  <w:endnote w:type="continuationSeparator" w:id="0">
    <w:p w:rsidR="001E6E69" w:rsidRDefault="001E6E69" w:rsidP="00EB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69" w:rsidRDefault="001E6E69" w:rsidP="00EB3195">
      <w:pPr>
        <w:spacing w:after="0" w:line="240" w:lineRule="auto"/>
      </w:pPr>
      <w:r>
        <w:separator/>
      </w:r>
    </w:p>
  </w:footnote>
  <w:footnote w:type="continuationSeparator" w:id="0">
    <w:p w:rsidR="001E6E69" w:rsidRDefault="001E6E69" w:rsidP="00EB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0791" w:rsidRDefault="0021367C">
        <w:pPr>
          <w:pStyle w:val="a3"/>
          <w:jc w:val="center"/>
        </w:pPr>
        <w:r w:rsidRPr="00A932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121B" w:rsidRPr="00A932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32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8EE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A932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0791" w:rsidRDefault="00D10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6FE"/>
    <w:rsid w:val="00080150"/>
    <w:rsid w:val="00162001"/>
    <w:rsid w:val="001B2315"/>
    <w:rsid w:val="001E6E69"/>
    <w:rsid w:val="0021367C"/>
    <w:rsid w:val="002B4553"/>
    <w:rsid w:val="002D35A5"/>
    <w:rsid w:val="003F4C09"/>
    <w:rsid w:val="004F47E0"/>
    <w:rsid w:val="005451F9"/>
    <w:rsid w:val="00547E1E"/>
    <w:rsid w:val="005E4959"/>
    <w:rsid w:val="005F4E26"/>
    <w:rsid w:val="006A0D70"/>
    <w:rsid w:val="006D68EE"/>
    <w:rsid w:val="00706544"/>
    <w:rsid w:val="00747D5B"/>
    <w:rsid w:val="007F40C4"/>
    <w:rsid w:val="00891581"/>
    <w:rsid w:val="00926C92"/>
    <w:rsid w:val="009706FE"/>
    <w:rsid w:val="00980BEE"/>
    <w:rsid w:val="009B1187"/>
    <w:rsid w:val="00A24DC4"/>
    <w:rsid w:val="00A46104"/>
    <w:rsid w:val="00A932BF"/>
    <w:rsid w:val="00B80317"/>
    <w:rsid w:val="00C023D2"/>
    <w:rsid w:val="00C41D09"/>
    <w:rsid w:val="00C44585"/>
    <w:rsid w:val="00C62C80"/>
    <w:rsid w:val="00C8121B"/>
    <w:rsid w:val="00CC78B3"/>
    <w:rsid w:val="00CD49E6"/>
    <w:rsid w:val="00CF2D1D"/>
    <w:rsid w:val="00D10791"/>
    <w:rsid w:val="00D16C81"/>
    <w:rsid w:val="00D22B31"/>
    <w:rsid w:val="00D65D52"/>
    <w:rsid w:val="00E3766F"/>
    <w:rsid w:val="00EB3195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2BBFC-ED20-4CC9-B428-6B4C7264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195"/>
  </w:style>
  <w:style w:type="paragraph" w:styleId="a5">
    <w:name w:val="footer"/>
    <w:basedOn w:val="a"/>
    <w:link w:val="a6"/>
    <w:uiPriority w:val="99"/>
    <w:semiHidden/>
    <w:unhideWhenUsed/>
    <w:rsid w:val="00EB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3195"/>
  </w:style>
  <w:style w:type="paragraph" w:styleId="a7">
    <w:name w:val="Balloon Text"/>
    <w:basedOn w:val="a"/>
    <w:link w:val="a8"/>
    <w:uiPriority w:val="99"/>
    <w:semiHidden/>
    <w:unhideWhenUsed/>
    <w:rsid w:val="00EB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9</cp:revision>
  <cp:lastPrinted>2017-07-31T08:54:00Z</cp:lastPrinted>
  <dcterms:created xsi:type="dcterms:W3CDTF">2017-08-02T14:36:00Z</dcterms:created>
  <dcterms:modified xsi:type="dcterms:W3CDTF">2017-09-01T07:34:00Z</dcterms:modified>
</cp:coreProperties>
</file>